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7.png" ContentType="image/png"/>
  <Override PartName="/word/media/image33.png" ContentType="image/png"/>
  <Override PartName="/word/media/image27.png" ContentType="image/png"/>
  <Override PartName="/word/media/image23.png" ContentType="image/png"/>
  <Override PartName="/word/media/image38.png" ContentType="image/png"/>
  <Override PartName="/word/media/image34.png" ContentType="image/png"/>
  <Override PartName="/word/media/image30.png" ContentType="image/png"/>
  <Override PartName="/word/media/image28.png" ContentType="image/png"/>
  <Override PartName="/word/media/image24.png" ContentType="image/png"/>
  <Override PartName="/word/media/image35.png" ContentType="image/png"/>
  <Override PartName="/word/media/image31.png" ContentType="image/png"/>
  <Override PartName="/word/media/image29.png" ContentType="image/png"/>
  <Override PartName="/word/media/image25.png" ContentType="image/png"/>
  <Override PartName="/word/media/image21.png" ContentType="image/png"/>
  <Override PartName="/word/media/image36.png" ContentType="image/png"/>
  <Override PartName="/word/media/image20.emf" ContentType="image/x-emf"/>
  <Override PartName="/word/media/image32.png" ContentType="image/png"/>
  <Override PartName="/word/media/image26.png" ContentType="image/png"/>
  <Override PartName="/word/media/image22.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rPr>
          <w:b/>
          <w:bCs/>
          <w:u w:val="none"/>
        </w:rPr>
      </w:pPr>
      <w:r>
        <w:rPr>
          <w:b/>
          <w:bCs/>
          <w:u w:val="none"/>
        </w:rPr>
        <w:t>Programa</w:t>
      </w:r>
      <w:r>
        <w:rPr>
          <w:b/>
          <w:bCs/>
          <w:u w:val="none"/>
        </w:rPr>
        <w:t>ción</w:t>
      </w:r>
      <w:r>
        <w:rPr>
          <w:b/>
          <w:bCs/>
          <w:u w:val="none"/>
        </w:rPr>
        <w:t xml:space="preserve"> </w:t>
      </w:r>
      <w:r>
        <w:rPr>
          <w:b/>
          <w:bCs/>
          <w:u w:val="none"/>
        </w:rPr>
        <w:t xml:space="preserve">de </w:t>
      </w:r>
      <w:r>
        <w:rPr>
          <w:b/>
          <w:bCs/>
          <w:u w:val="none"/>
        </w:rPr>
        <w:t xml:space="preserve">SPI Flash </w:t>
      </w:r>
      <w:r>
        <w:rPr>
          <w:b/>
          <w:bCs/>
          <w:u w:val="none"/>
        </w:rPr>
        <w:t xml:space="preserve">en </w:t>
      </w:r>
      <w:r>
        <w:rPr>
          <w:b/>
          <w:bCs/>
          <w:u w:val="none"/>
        </w:rPr>
        <w:t>SPI601</w:t>
      </w:r>
    </w:p>
    <w:p>
      <w:pPr>
        <w:pStyle w:val="style0"/>
        <w:jc w:val="center"/>
        <w:rPr/>
      </w:pPr>
      <w:r>
        <w:rPr/>
      </w:r>
    </w:p>
    <w:p>
      <w:pPr>
        <w:pStyle w:val="style0"/>
        <w:jc w:val="left"/>
        <w:rPr>
          <w:b/>
          <w:bCs/>
        </w:rPr>
      </w:pPr>
      <w:r>
        <w:rPr>
          <w:b/>
          <w:bCs/>
        </w:rPr>
        <w:t>Pasos en Hardware: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t>1. Conectar el USB JTAG (J10) de la SP601 a la PC con el cable mini-USB.</w:t>
      </w:r>
    </w:p>
    <w:p>
      <w:pPr>
        <w:pStyle w:val="style0"/>
        <w:jc w:val="left"/>
        <w:rPr/>
      </w:pPr>
      <w:r>
        <w:rPr/>
        <w:t>2. Aplicar los 5VDC a J18, luego encender con el switch POWER (SW1 a ON).</w:t>
      </w:r>
    </w:p>
    <w:p>
      <w:pPr>
        <w:pStyle w:val="style0"/>
        <w:jc w:val="left"/>
        <w:rPr/>
      </w:pPr>
      <w:r>
        <w:rPr/>
        <w:t xml:space="preserve">3. El switch SW2 y el jumper </w:t>
      </w:r>
      <w:r>
        <w:rPr/>
        <w:t>J4</w:t>
      </w:r>
      <w:r>
        <w:rPr/>
        <w:t xml:space="preserve"> deben configurarse como en la siguiente tabla.</w:t>
      </w:r>
    </w:p>
    <w:p>
      <w:pPr>
        <w:pStyle w:val="style0"/>
        <w:jc w:val="left"/>
        <w:rPr/>
      </w:pPr>
      <w:r>
        <w:rPr/>
      </w:r>
    </w:p>
    <w:tbl>
      <w:tblPr>
        <w:jc w:val="left"/>
        <w:tblInd w:type="dxa" w:w="3649"/>
        <w:tblBorders>
          <w:top w:color="000000" w:space="0" w:sz="2" w:val="single"/>
          <w:left w:color="000000" w:space="0" w:sz="2" w:val="single"/>
          <w:bottom w:color="000000" w:space="0" w:sz="2" w:val="single"/>
          <w:insideH w:color="000000" w:space="0" w:sz="2" w:val="single"/>
          <w:right w:val="nil"/>
          <w:insideV w:val="nil"/>
        </w:tblBorders>
        <w:tblCellMar>
          <w:top w:type="dxa" w:w="55"/>
          <w:left w:type="dxa" w:w="54"/>
          <w:bottom w:type="dxa" w:w="55"/>
          <w:right w:type="dxa" w:w="55"/>
        </w:tblCellMar>
      </w:tblPr>
      <w:tblGrid>
        <w:gridCol w:w="1404"/>
        <w:gridCol w:w="1212"/>
      </w:tblGrid>
      <w:tr>
        <w:trPr>
          <w:cantSplit w:val="false"/>
        </w:trPr>
        <w:tc>
          <w:tcPr>
            <w:tcW w:type="dxa" w:w="1404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val="nil"/>
            </w:tcBorders>
            <w:shd w:fill="auto" w:val="clear"/>
            <w:tcMar>
              <w:left w:type="dxa" w:w="54"/>
            </w:tcMar>
          </w:tcPr>
          <w:p>
            <w:pPr>
              <w:pStyle w:val="style20"/>
              <w:jc w:val="left"/>
              <w:rPr/>
            </w:pPr>
            <w:r>
              <w:rPr/>
              <w:t>SW2-SPI Flash</w:t>
            </w:r>
          </w:p>
        </w:tc>
        <w:tc>
          <w:tcPr>
            <w:tcW w:type="dxa" w:w="1212"/>
            <w:tcBorders>
              <w:top w:color="000000" w:space="0" w:sz="2" w:val="single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left w:type="dxa" w:w="54"/>
            </w:tcMar>
          </w:tcPr>
          <w:p>
            <w:pPr>
              <w:pStyle w:val="style20"/>
              <w:jc w:val="left"/>
              <w:rPr/>
            </w:pPr>
            <w:r>
              <w:rPr/>
              <w:t>J4-Exclude FMC</w:t>
            </w:r>
          </w:p>
        </w:tc>
      </w:tr>
      <w:tr>
        <w:trPr>
          <w:cantSplit w:val="false"/>
        </w:trPr>
        <w:tc>
          <w:tcPr>
            <w:tcW w:type="dxa" w:w="1404"/>
            <w:tcBorders>
              <w:top w:val="nil"/>
              <w:left w:color="000000" w:space="0" w:sz="2" w:val="single"/>
              <w:bottom w:color="000000" w:space="0" w:sz="2" w:val="single"/>
              <w:right w:val="nil"/>
            </w:tcBorders>
            <w:shd w:fill="auto" w:val="clear"/>
            <w:tcMar>
              <w:left w:type="dxa" w:w="54"/>
            </w:tcMar>
          </w:tcPr>
          <w:p>
            <w:pPr>
              <w:pStyle w:val="style20"/>
              <w:jc w:val="left"/>
              <w:rPr/>
            </w:pPr>
            <w:r>
              <w:rPr/>
              <w:t>1-on</w:t>
            </w:r>
          </w:p>
          <w:p>
            <w:pPr>
              <w:pStyle w:val="style20"/>
              <w:jc w:val="left"/>
              <w:rPr/>
            </w:pPr>
            <w:r>
              <w:rPr/>
              <w:t>2-off</w:t>
            </w:r>
          </w:p>
        </w:tc>
        <w:tc>
          <w:tcPr>
            <w:tcW w:type="dxa" w:w="1212"/>
            <w:tcBorders>
              <w:top w:val="nil"/>
              <w:left w:color="000000" w:space="0" w:sz="2" w:val="single"/>
              <w:bottom w:color="000000" w:space="0" w:sz="2" w:val="single"/>
              <w:right w:color="000000" w:space="0" w:sz="2" w:val="single"/>
            </w:tcBorders>
            <w:shd w:fill="auto" w:val="clear"/>
            <w:tcMar>
              <w:left w:type="dxa" w:w="54"/>
            </w:tcMar>
          </w:tcPr>
          <w:p>
            <w:pPr>
              <w:pStyle w:val="style20"/>
              <w:jc w:val="left"/>
              <w:rPr/>
            </w:pPr>
            <w:r>
              <w:rPr/>
              <w:t>Short 1-2</w:t>
            </w:r>
          </w:p>
        </w:tc>
      </w:tr>
    </w:tbl>
    <w:p>
      <w:pPr>
        <w:pStyle w:val="style0"/>
        <w:jc w:val="left"/>
        <w:rPr/>
      </w:pPr>
      <w:r>
        <w:rPr/>
      </w:r>
    </w:p>
    <w:p>
      <w:pPr>
        <w:pStyle w:val="style0"/>
        <w:jc w:val="center"/>
        <w:rPr/>
      </w:pPr>
      <w:r>
        <w:rPr/>
        <w:t>Ubicación de los conectores y jumpers para programación</w:t>
        <w:drawing>
          <wp:anchor allowOverlap="1" behindDoc="0" distB="0" distL="0" distR="0" distT="0" layoutInCell="1" locked="0" relativeHeight="18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4420870"/>
            <wp:effectExtent b="0" l="0" r="0" t="0"/>
            <wp:wrapSquare wrapText="largest"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4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>
          <w:b/>
          <w:bCs/>
        </w:rPr>
      </w:pPr>
      <w:r>
        <w:rPr>
          <w:b/>
          <w:bCs/>
        </w:rPr>
        <w:t>Pasos en Software:</w:t>
      </w:r>
    </w:p>
    <w:p>
      <w:pPr>
        <w:pStyle w:val="style0"/>
        <w:jc w:val="center"/>
        <w:rPr/>
      </w:pPr>
      <w:r>
        <w:rPr/>
      </w:r>
    </w:p>
    <w:p>
      <w:pPr>
        <w:pStyle w:val="style0"/>
        <w:jc w:val="left"/>
        <w:rPr/>
      </w:pPr>
      <w:r>
        <w:rPr/>
        <w:t>1. Desde el proyecto de ISE, abrir la herramienta Impact.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5248275"/>
            <wp:effectExtent b="0" l="0" r="0" t="0"/>
            <wp:wrapSquare wrapText="largest"/>
            <wp:docPr descr="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2. Seleccionar la opcion “Create PROM File (PROM File Formatter)” para preparar la memoria SPI Flash.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517265"/>
            <wp:effectExtent b="0" l="0" r="0" t="0"/>
            <wp:wrapSquare wrapText="largest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3. En el paso 1, en la pestaña SPI Flash seleccionar la opción “Configure Single FPGA” y presionar la flecha verde para seguir el siguiente paso.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2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517265"/>
            <wp:effectExtent b="0" l="0" r="0" t="0"/>
            <wp:wrapSquare wrapText="largest"/>
            <wp:docPr descr="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4. En el paso 2, seleccionar como capacidad de memoria 64Mbits y click en “Add Storage Device”. Presionar la flecha verde para el siguiente paso.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3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517265"/>
            <wp:effectExtent b="0" l="0" r="0" t="0"/>
            <wp:wrapSquare wrapText="largest"/>
            <wp:docPr descr="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5. En el paso 3, colocar un nombre para el archivo de salida .mcs y verificar la carpeta de sa</w:t>
      </w:r>
      <w:r>
        <w:rPr/>
        <w:t>lida donde se guarda el archivo generado (por defecto se dirige a la carpeta impact). H</w:t>
      </w:r>
      <w:r>
        <w:rPr/>
        <w:t>acer click en OK.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4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347085"/>
            <wp:effectExtent b="0" l="0" r="0" t="0"/>
            <wp:wrapSquare wrapText="largest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6. En el siguiente mensaje “Add Device” hacer click en OK para agregar la SPI Flash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5" simplePos="0">
            <wp:simplePos x="0" y="0"/>
            <wp:positionH relativeFrom="column">
              <wp:posOffset>2217420</wp:posOffset>
            </wp:positionH>
            <wp:positionV relativeFrom="paragraph">
              <wp:posOffset>0</wp:posOffset>
            </wp:positionV>
            <wp:extent cx="1897380" cy="1066800"/>
            <wp:effectExtent b="0" l="0" r="0" t="0"/>
            <wp:wrapSquare wrapText="largest"/>
            <wp:docPr descr="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t>7. Ubicar y seleccionar el archivo .bit creado con “Generate Programming”.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6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332480"/>
            <wp:effectExtent b="0" l="0" r="0" t="0"/>
            <wp:wrapSquare wrapText="largest"/>
            <wp:docPr descr="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8. En el siguiente mensaje “Add Device” para agregar otro dispositivo seleccionar No. Y en el mensaje que sigue presionar OK.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7" simplePos="0">
            <wp:simplePos x="0" y="0"/>
            <wp:positionH relativeFrom="column">
              <wp:posOffset>1760220</wp:posOffset>
            </wp:positionH>
            <wp:positionV relativeFrom="paragraph">
              <wp:posOffset>0</wp:posOffset>
            </wp:positionV>
            <wp:extent cx="2811780" cy="1386840"/>
            <wp:effectExtent b="0" l="0" r="0" t="0"/>
            <wp:wrapSquare wrapText="largest"/>
            <wp:docPr descr="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8" simplePos="0">
            <wp:simplePos x="0" y="0"/>
            <wp:positionH relativeFrom="column">
              <wp:posOffset>1840230</wp:posOffset>
            </wp:positionH>
            <wp:positionV relativeFrom="paragraph">
              <wp:posOffset>0</wp:posOffset>
            </wp:positionV>
            <wp:extent cx="2651760" cy="1066800"/>
            <wp:effectExtent b="0" l="0" r="0" t="0"/>
            <wp:wrapSquare wrapText="largest"/>
            <wp:docPr descr="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t xml:space="preserve">9. </w:t>
      </w:r>
      <w:r>
        <w:rPr/>
        <w:t xml:space="preserve">Hacer click en “Generate File” </w:t>
      </w:r>
      <w:r>
        <w:rPr/>
        <w:t xml:space="preserve"> </w:t>
      </w:r>
      <w:r>
        <w:rPr/>
        <w:t xml:space="preserve">con lo que </w:t>
      </w:r>
      <w:r>
        <w:rPr/>
        <w:t>se ha</w:t>
      </w:r>
      <w:r>
        <w:rPr/>
        <w:t>brá</w:t>
      </w:r>
      <w:r>
        <w:rPr/>
        <w:t xml:space="preserve"> generado satisfactoriamente el archivo .mcs para configurar la SPI Flash.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0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4189730"/>
            <wp:effectExtent b="0" l="0" r="0" t="0"/>
            <wp:wrapSquare wrapText="largest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t>10. Regresando a la pestaña “Boundary Scan” hacer click en el dispositivo FPGA y seleccionar la opción Add SPI/BPI Flash.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9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561715"/>
            <wp:effectExtent b="0" l="0" r="0" t="0"/>
            <wp:wrapSquare wrapText="largest"/>
            <wp:docPr descr="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 xml:space="preserve">11. </w:t>
      </w:r>
      <w:r>
        <w:rPr/>
        <w:t>Localizar el archivo .mcs dentro de la carpeta impact y abrir.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1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332480"/>
            <wp:effectExtent b="0" l="0" r="0" t="0"/>
            <wp:wrapSquare wrapText="largest"/>
            <wp:docPr descr="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12. Seleccionar el código de la SPI Flash con los siguientes detalles. Hacer click en OK y observar que se agrega la SPI Flash.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2" simplePos="0">
            <wp:simplePos x="0" y="0"/>
            <wp:positionH relativeFrom="column">
              <wp:posOffset>1562100</wp:posOffset>
            </wp:positionH>
            <wp:positionV relativeFrom="paragraph">
              <wp:posOffset>0</wp:posOffset>
            </wp:positionV>
            <wp:extent cx="3208020" cy="2377440"/>
            <wp:effectExtent b="0" l="0" r="0" t="0"/>
            <wp:wrapSquare wrapText="largest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3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5384800"/>
            <wp:effectExtent b="0" l="0" r="0" t="0"/>
            <wp:wrapSquare wrapText="largest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13. Hacer click derecho en la SPI Flash y seleccionar Programming.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4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3561715"/>
            <wp:effectExtent b="0" l="0" r="0" t="0"/>
            <wp:wrapSquare wrapText="largest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  <w:t>14. Verificar la selección de la SPI Flash para realizar la descarga del código en el dispositivo correcto. Hacer click en OK.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5" simplePos="0">
            <wp:simplePos x="0" y="0"/>
            <wp:positionH relativeFrom="column">
              <wp:posOffset>430530</wp:posOffset>
            </wp:positionH>
            <wp:positionV relativeFrom="paragraph">
              <wp:posOffset>0</wp:posOffset>
            </wp:positionV>
            <wp:extent cx="5471160" cy="3177540"/>
            <wp:effectExtent b="0" l="0" r="0" t="0"/>
            <wp:wrapSquare wrapText="largest"/>
            <wp:docPr descr="" id="1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6" name="Picture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t>15. Esperar a que finalice el proceso de programación.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6" simplePos="0">
            <wp:simplePos x="0" y="0"/>
            <wp:positionH relativeFrom="column">
              <wp:posOffset>1954530</wp:posOffset>
            </wp:positionH>
            <wp:positionV relativeFrom="paragraph">
              <wp:posOffset>-45085</wp:posOffset>
            </wp:positionV>
            <wp:extent cx="2423160" cy="1066800"/>
            <wp:effectExtent b="0" l="0" r="0" t="0"/>
            <wp:wrapSquare wrapText="largest"/>
            <wp:docPr descr="" id="1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t>16. Con ello se culmina el proceso de programación satisfactoria sobre la SPI Flash.</w:t>
      </w:r>
    </w:p>
    <w:p>
      <w:pPr>
        <w:pStyle w:val="style0"/>
        <w:jc w:val="left"/>
        <w:rPr/>
      </w:pPr>
      <w:r>
        <w:rPr/>
      </w:r>
    </w:p>
    <w:p>
      <w:pPr>
        <w:pStyle w:val="style0"/>
        <w:jc w:val="left"/>
        <w:rPr/>
      </w:pPr>
      <w:r>
        <w:rPr/>
        <w:drawing>
          <wp:anchor allowOverlap="1" behindDoc="0" distB="0" distL="0" distR="0" distT="0" layoutInCell="1" locked="0" relativeHeight="17" simplePos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332220" cy="5384800"/>
            <wp:effectExtent b="0" l="0" r="0" t="0"/>
            <wp:wrapSquare wrapText="largest"/>
            <wp:docPr descr="" id="1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8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538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  <w:jc w:val="left"/>
        <w:rPr/>
      </w:pPr>
      <w:r>
        <w:rPr/>
      </w:r>
    </w:p>
    <w:sectPr>
      <w:type w:val="nextPage"/>
      <w:pgSz w:h="15840" w:w="12240"/>
      <w:pgMar w:bottom="1134" w:footer="0" w:gutter="0" w:header="0" w:left="1134" w:right="1134" w:top="1134"/>
      <w:pgNumType w:fmt="decimal"/>
      <w:formProt w:val="false"/>
      <w:textDirection w:val="lrTb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suppressAutoHyphens w:val="true"/>
      <w:kinsoku w:val="true"/>
      <w:overflowPunct w:val="true"/>
      <w:autoSpaceDE w:val="true"/>
    </w:pPr>
    <w:rPr>
      <w:rFonts w:ascii="Times New Roman" w:cs="Mangal" w:eastAsia="SimSun" w:hAnsi="Times New Roman"/>
      <w:color w:val="auto"/>
      <w:sz w:val="24"/>
      <w:szCs w:val="24"/>
      <w:lang w:bidi="hi-IN" w:eastAsia="zh-CN" w:val="en-US"/>
    </w:rPr>
  </w:style>
  <w:style w:styleId="style15" w:type="paragraph">
    <w:name w:val="Heading"/>
    <w:basedOn w:val="style0"/>
    <w:next w:val="style16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6" w:type="paragraph">
    <w:name w:val="Text Body"/>
    <w:basedOn w:val="style0"/>
    <w:next w:val="style16"/>
    <w:pPr>
      <w:spacing w:after="120" w:before="0"/>
      <w:contextualSpacing w:val="false"/>
    </w:pPr>
    <w:rPr/>
  </w:style>
  <w:style w:styleId="style17" w:type="paragraph">
    <w:name w:val="List"/>
    <w:basedOn w:val="style16"/>
    <w:next w:val="style17"/>
    <w:pPr/>
    <w:rPr>
      <w:rFonts w:cs="Mangal"/>
    </w:rPr>
  </w:style>
  <w:style w:styleId="style18" w:type="paragraph">
    <w:name w:val="Caption"/>
    <w:basedOn w:val="style0"/>
    <w:next w:val="style18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19" w:type="paragraph">
    <w:name w:val="Index"/>
    <w:basedOn w:val="style0"/>
    <w:next w:val="style19"/>
    <w:pPr>
      <w:suppressLineNumbers/>
    </w:pPr>
    <w:rPr>
      <w:rFonts w:cs="Mangal"/>
    </w:rPr>
  </w:style>
  <w:style w:styleId="style20" w:type="paragraph">
    <w:name w:val="Table Contents"/>
    <w:basedOn w:val="style0"/>
    <w:next w:val="style20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20.emf"/><Relationship Id="rId3" Type="http://schemas.openxmlformats.org/officeDocument/2006/relationships/image" Target="media/image21.png"/><Relationship Id="rId4" Type="http://schemas.openxmlformats.org/officeDocument/2006/relationships/image" Target="media/image22.png"/><Relationship Id="rId5" Type="http://schemas.openxmlformats.org/officeDocument/2006/relationships/image" Target="media/image23.png"/><Relationship Id="rId6" Type="http://schemas.openxmlformats.org/officeDocument/2006/relationships/image" Target="media/image24.png"/><Relationship Id="rId7" Type="http://schemas.openxmlformats.org/officeDocument/2006/relationships/image" Target="media/image25.png"/><Relationship Id="rId8" Type="http://schemas.openxmlformats.org/officeDocument/2006/relationships/image" Target="media/image26.png"/><Relationship Id="rId9" Type="http://schemas.openxmlformats.org/officeDocument/2006/relationships/image" Target="media/image27.png"/><Relationship Id="rId10" Type="http://schemas.openxmlformats.org/officeDocument/2006/relationships/image" Target="media/image28.png"/><Relationship Id="rId11" Type="http://schemas.openxmlformats.org/officeDocument/2006/relationships/image" Target="media/image29.png"/><Relationship Id="rId12" Type="http://schemas.openxmlformats.org/officeDocument/2006/relationships/image" Target="media/image30.png"/><Relationship Id="rId13" Type="http://schemas.openxmlformats.org/officeDocument/2006/relationships/image" Target="media/image31.png"/><Relationship Id="rId14" Type="http://schemas.openxmlformats.org/officeDocument/2006/relationships/image" Target="media/image32.png"/><Relationship Id="rId15" Type="http://schemas.openxmlformats.org/officeDocument/2006/relationships/image" Target="media/image33.png"/><Relationship Id="rId16" Type="http://schemas.openxmlformats.org/officeDocument/2006/relationships/image" Target="media/image34.png"/><Relationship Id="rId17" Type="http://schemas.openxmlformats.org/officeDocument/2006/relationships/image" Target="media/image35.png"/><Relationship Id="rId18" Type="http://schemas.openxmlformats.org/officeDocument/2006/relationships/image" Target="media/image36.png"/><Relationship Id="rId19" Type="http://schemas.openxmlformats.org/officeDocument/2006/relationships/image" Target="media/image37.png"/><Relationship Id="rId20" Type="http://schemas.openxmlformats.org/officeDocument/2006/relationships/image" Target="media/image38.png"/><Relationship Id="rId21" Type="http://schemas.openxmlformats.org/officeDocument/2006/relationships/fontTable" Target="fontTable.xml"/><Relationship Id="rId2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3850</TotalTime>
  <Application>LibreOffice/4.1.6.2$Windows_x86 LibreOffice_project/40ff705089295be5be0aae9b15123f687c05b0a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2016-02-08T09:15:32Z</dcterms:created>
  <dcterms:modified xsi:type="dcterms:W3CDTF">2016-02-08T10:50:07Z</dcterms:modified>
  <cp:revision>9</cp:revision>
</cp:coreProperties>
</file>