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8E" w:rsidRDefault="00A055F6">
      <w:r>
        <w:rPr>
          <w:noProof/>
          <w:lang w:eastAsia="es-PE"/>
        </w:rPr>
        <w:drawing>
          <wp:inline distT="0" distB="0" distL="0" distR="0" wp14:anchorId="686B5C42" wp14:editId="29297CFA">
            <wp:extent cx="5824331" cy="3275938"/>
            <wp:effectExtent l="0" t="0" r="508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8765" cy="327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A97" w:rsidRDefault="001D5A97"/>
    <w:p w:rsidR="001D5A97" w:rsidRPr="001D5A97" w:rsidRDefault="001D5A97">
      <w:pPr>
        <w:rPr>
          <w:b/>
          <w:u w:val="single"/>
        </w:rPr>
      </w:pPr>
      <w:proofErr w:type="gramStart"/>
      <w:r w:rsidRPr="001D5A97">
        <w:rPr>
          <w:b/>
          <w:u w:val="single"/>
        </w:rPr>
        <w:t>OBSERVACION :</w:t>
      </w:r>
      <w:proofErr w:type="gramEnd"/>
    </w:p>
    <w:p w:rsidR="001D5A97" w:rsidRDefault="001D5A97">
      <w:r>
        <w:t xml:space="preserve">Como la cobertura anterior vence el 21 de agosto del 2025, el nuevo plan de seguro (cobertura)  empezaría </w:t>
      </w:r>
      <w:r w:rsidR="00F67D08">
        <w:t xml:space="preserve">a partir del día siguiente (22 de agosto 2025) </w:t>
      </w:r>
      <w:bookmarkStart w:id="0" w:name="_GoBack"/>
      <w:bookmarkEnd w:id="0"/>
      <w:r>
        <w:t xml:space="preserve"> con una duración de 1 año a partir de la fecha.</w:t>
      </w:r>
    </w:p>
    <w:sectPr w:rsidR="001D5A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F6"/>
    <w:rsid w:val="001D5A97"/>
    <w:rsid w:val="0044048E"/>
    <w:rsid w:val="00A055F6"/>
    <w:rsid w:val="00F6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2</cp:revision>
  <dcterms:created xsi:type="dcterms:W3CDTF">2025-07-15T20:03:00Z</dcterms:created>
  <dcterms:modified xsi:type="dcterms:W3CDTF">2025-07-15T20:19:00Z</dcterms:modified>
</cp:coreProperties>
</file>