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"/>
        <w:rPr>
          <w:rFonts w:ascii="Times New Roman"/>
          <w:sz w:val="11"/>
        </w:rPr>
      </w:pPr>
    </w:p>
    <w:tbl>
      <w:tblPr>
        <w:tblW w:w="0" w:type="auto"/>
        <w:jc w:val="left"/>
        <w:tblInd w:w="139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45"/>
      </w:tblGrid>
      <w:tr>
        <w:trPr>
          <w:trHeight w:val="705" w:hRule="atLeast"/>
        </w:trPr>
        <w:tc>
          <w:tcPr>
            <w:tcW w:w="10845" w:type="dxa"/>
            <w:tcBorders>
              <w:bottom w:val="single" w:sz="6" w:space="0" w:color="808080"/>
            </w:tcBorders>
          </w:tcPr>
          <w:p>
            <w:pPr>
              <w:pStyle w:val="TableParagraph"/>
              <w:ind w:left="5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526071" cy="424052"/>
                  <wp:effectExtent l="0" t="0" r="0" b="0"/>
                  <wp:docPr id="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071" cy="424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420" w:hRule="atLeast"/>
        </w:trPr>
        <w:tc>
          <w:tcPr>
            <w:tcW w:w="10845" w:type="dxa"/>
            <w:tcBorders>
              <w:top w:val="single" w:sz="6" w:space="0" w:color="808080"/>
              <w:bottom w:val="single" w:sz="6" w:space="0" w:color="808080"/>
            </w:tcBorders>
          </w:tcPr>
          <w:p>
            <w:pPr>
              <w:pStyle w:val="TableParagraph"/>
              <w:tabs>
                <w:tab w:pos="8815" w:val="left" w:leader="none"/>
              </w:tabs>
              <w:spacing w:before="13"/>
              <w:ind w:left="22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REQUERIMIENTOS</w:t>
            </w:r>
            <w:r>
              <w:rPr>
                <w:b/>
                <w:spacing w:val="-19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DE</w:t>
            </w:r>
            <w:r>
              <w:rPr>
                <w:b/>
                <w:spacing w:val="-18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BIENES</w:t>
            </w:r>
            <w:r>
              <w:rPr>
                <w:b/>
                <w:spacing w:val="-19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Y</w:t>
            </w:r>
            <w:r>
              <w:rPr>
                <w:b/>
                <w:spacing w:val="-18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SERVICIOS</w:t>
              <w:tab/>
              <w:t>N°</w:t>
            </w:r>
            <w:r>
              <w:rPr>
                <w:b/>
                <w:spacing w:val="-41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219-2020-CI/ROJ</w:t>
            </w:r>
          </w:p>
        </w:tc>
      </w:tr>
      <w:tr>
        <w:trPr>
          <w:trHeight w:val="570" w:hRule="atLeast"/>
        </w:trPr>
        <w:tc>
          <w:tcPr>
            <w:tcW w:w="10845" w:type="dxa"/>
            <w:tcBorders>
              <w:top w:val="single" w:sz="6" w:space="0" w:color="808080"/>
              <w:bottom w:val="single" w:sz="6" w:space="0" w:color="808080"/>
            </w:tcBorders>
          </w:tcPr>
          <w:p>
            <w:pPr>
              <w:pStyle w:val="TableParagraph"/>
              <w:spacing w:line="182" w:lineRule="exact" w:before="15"/>
              <w:ind w:left="22"/>
              <w:rPr>
                <w:sz w:val="16"/>
              </w:rPr>
            </w:pPr>
            <w:r>
              <w:rPr>
                <w:b/>
                <w:w w:val="105"/>
                <w:sz w:val="16"/>
              </w:rPr>
              <w:t>AREA USUARIA: </w:t>
            </w:r>
            <w:r>
              <w:rPr>
                <w:w w:val="105"/>
                <w:sz w:val="16"/>
              </w:rPr>
              <w:t>Mantenimiento de Planta</w:t>
            </w:r>
          </w:p>
          <w:p>
            <w:pPr>
              <w:pStyle w:val="TableParagraph"/>
              <w:tabs>
                <w:tab w:pos="7106" w:val="left" w:leader="none"/>
              </w:tabs>
              <w:spacing w:line="180" w:lineRule="exact"/>
              <w:ind w:left="2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FECHA: </w:t>
            </w:r>
            <w:r>
              <w:rPr>
                <w:w w:val="105"/>
                <w:sz w:val="16"/>
              </w:rPr>
              <w:t>3 de Diciembre</w:t>
            </w:r>
            <w:r>
              <w:rPr>
                <w:spacing w:val="-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2020</w:t>
              <w:tab/>
            </w:r>
            <w:r>
              <w:rPr>
                <w:b/>
                <w:w w:val="105"/>
                <w:sz w:val="16"/>
              </w:rPr>
              <w:t>CENTRO DE COSTO:</w:t>
            </w:r>
          </w:p>
          <w:p>
            <w:pPr>
              <w:pStyle w:val="TableParagraph"/>
              <w:spacing w:line="173" w:lineRule="exact"/>
              <w:ind w:left="7106"/>
              <w:rPr>
                <w:sz w:val="16"/>
              </w:rPr>
            </w:pPr>
            <w:r>
              <w:rPr>
                <w:w w:val="105"/>
                <w:sz w:val="16"/>
              </w:rPr>
              <w:t>MANT Uniformes y materiales de protección [179]</w:t>
            </w:r>
          </w:p>
        </w:tc>
      </w:tr>
      <w:tr>
        <w:trPr>
          <w:trHeight w:val="390" w:hRule="atLeast"/>
        </w:trPr>
        <w:tc>
          <w:tcPr>
            <w:tcW w:w="10845" w:type="dxa"/>
            <w:tcBorders>
              <w:top w:val="single" w:sz="6" w:space="0" w:color="808080"/>
              <w:bottom w:val="single" w:sz="6" w:space="0" w:color="808080"/>
            </w:tcBorders>
          </w:tcPr>
          <w:p>
            <w:pPr>
              <w:pStyle w:val="TableParagraph"/>
              <w:spacing w:before="7"/>
              <w:ind w:left="1746" w:right="17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FORMATO ESPECIFICACIONES TÉCNICAS Y/O TÉRMINOS DE REFERENCIA</w:t>
            </w:r>
          </w:p>
        </w:tc>
      </w:tr>
      <w:tr>
        <w:trPr>
          <w:trHeight w:val="3135" w:hRule="atLeast"/>
        </w:trPr>
        <w:tc>
          <w:tcPr>
            <w:tcW w:w="10845" w:type="dxa"/>
            <w:tcBorders>
              <w:top w:val="single" w:sz="6" w:space="0" w:color="808080"/>
              <w:bottom w:val="single" w:sz="6" w:space="0" w:color="808080"/>
            </w:tcBorders>
          </w:tcPr>
          <w:p>
            <w:pPr>
              <w:pStyle w:val="TableParagraph"/>
              <w:spacing w:before="11"/>
              <w:ind w:left="22"/>
              <w:rPr>
                <w:b/>
                <w:sz w:val="18"/>
              </w:rPr>
            </w:pPr>
            <w:r>
              <w:rPr>
                <w:b/>
                <w:sz w:val="18"/>
              </w:rPr>
              <w:t>GENERALES:</w:t>
            </w:r>
          </w:p>
          <w:p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36" w:val="left" w:leader="none"/>
              </w:tabs>
              <w:spacing w:line="240" w:lineRule="auto" w:before="0" w:after="0"/>
              <w:ind w:left="235" w:right="0" w:hanging="214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DENOMINACION DE LA</w:t>
            </w:r>
            <w:r>
              <w:rPr>
                <w:b/>
                <w:spacing w:val="1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CONTRATACION:</w:t>
            </w:r>
          </w:p>
          <w:p>
            <w:pPr>
              <w:pStyle w:val="TableParagraph"/>
              <w:spacing w:before="7"/>
              <w:ind w:left="182"/>
              <w:rPr>
                <w:sz w:val="19"/>
              </w:rPr>
            </w:pPr>
            <w:r>
              <w:rPr>
                <w:sz w:val="19"/>
              </w:rPr>
              <w:t>21Oct20 MANT Bloqueador y repelente</w:t>
            </w: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36" w:val="left" w:leader="none"/>
              </w:tabs>
              <w:spacing w:line="240" w:lineRule="auto" w:before="0" w:after="0"/>
              <w:ind w:left="235" w:right="0" w:hanging="214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FINALIDAD PUBLICA:</w:t>
            </w:r>
          </w:p>
          <w:p>
            <w:pPr>
              <w:pStyle w:val="TableParagraph"/>
              <w:spacing w:before="7"/>
              <w:ind w:left="182"/>
              <w:rPr>
                <w:sz w:val="19"/>
              </w:rPr>
            </w:pPr>
            <w:r>
              <w:rPr>
                <w:sz w:val="19"/>
              </w:rPr>
              <w:t>El ROJ es un centro de investigación científica.</w:t>
            </w: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36" w:val="left" w:leader="none"/>
              </w:tabs>
              <w:spacing w:line="240" w:lineRule="auto" w:before="0" w:after="0"/>
              <w:ind w:left="235" w:right="0" w:hanging="214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ANTECEDENTES:</w:t>
            </w:r>
          </w:p>
          <w:p>
            <w:pPr>
              <w:pStyle w:val="TableParagraph"/>
              <w:spacing w:before="7"/>
              <w:ind w:left="232"/>
              <w:rPr>
                <w:sz w:val="19"/>
              </w:rPr>
            </w:pPr>
            <w:r>
              <w:rPr>
                <w:sz w:val="19"/>
              </w:rPr>
              <w:t>Todo el personal operativo hace uso de EPPs como ultima barrera de prevención de riesgos laborales.</w:t>
            </w: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36" w:val="left" w:leader="none"/>
              </w:tabs>
              <w:spacing w:line="240" w:lineRule="auto" w:before="0" w:after="0"/>
              <w:ind w:left="235" w:right="0" w:hanging="214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OBJETIVOS DE LA </w:t>
            </w:r>
            <w:r>
              <w:rPr>
                <w:b/>
                <w:spacing w:val="-3"/>
                <w:sz w:val="19"/>
              </w:rPr>
              <w:t>CONTRATACION:</w:t>
            </w:r>
          </w:p>
          <w:p>
            <w:pPr>
              <w:pStyle w:val="TableParagraph"/>
              <w:spacing w:before="7"/>
              <w:ind w:left="235"/>
              <w:rPr>
                <w:sz w:val="19"/>
              </w:rPr>
            </w:pPr>
            <w:r>
              <w:rPr>
                <w:sz w:val="19"/>
              </w:rPr>
              <w:t>Proveer de protección solar al personal del ROJ.</w:t>
            </w:r>
          </w:p>
        </w:tc>
      </w:tr>
      <w:tr>
        <w:trPr>
          <w:trHeight w:val="390" w:hRule="atLeast"/>
        </w:trPr>
        <w:tc>
          <w:tcPr>
            <w:tcW w:w="10845" w:type="dxa"/>
            <w:tcBorders>
              <w:top w:val="single" w:sz="6" w:space="0" w:color="808080"/>
              <w:bottom w:val="single" w:sz="6" w:space="0" w:color="808080"/>
            </w:tcBorders>
          </w:tcPr>
          <w:p>
            <w:pPr>
              <w:pStyle w:val="TableParagraph"/>
              <w:spacing w:before="7"/>
              <w:ind w:left="1746" w:right="17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ALCANCE Y DESCRIPCION DE LOS BIENES A CONTRATAR</w:t>
            </w:r>
          </w:p>
        </w:tc>
      </w:tr>
      <w:tr>
        <w:trPr>
          <w:trHeight w:val="7020" w:hRule="atLeast"/>
        </w:trPr>
        <w:tc>
          <w:tcPr>
            <w:tcW w:w="10845" w:type="dxa"/>
            <w:tcBorders>
              <w:top w:val="single" w:sz="6" w:space="0" w:color="808080"/>
              <w:bottom w:val="single" w:sz="6" w:space="0" w:color="808080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236" w:val="left" w:leader="none"/>
              </w:tabs>
              <w:spacing w:line="240" w:lineRule="auto" w:before="16" w:after="0"/>
              <w:ind w:left="235" w:right="0" w:hanging="214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DESCRIPCION DEL BIEN Y/O SERVICIO:</w:t>
            </w:r>
          </w:p>
          <w:p>
            <w:pPr>
              <w:pStyle w:val="TableParagraph"/>
              <w:spacing w:before="7"/>
              <w:ind w:left="182"/>
              <w:rPr>
                <w:sz w:val="19"/>
              </w:rPr>
            </w:pPr>
            <w:r>
              <w:rPr>
                <w:sz w:val="19"/>
              </w:rPr>
              <w:t>Ver Anexo 1</w:t>
            </w: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36" w:val="left" w:leader="none"/>
              </w:tabs>
              <w:spacing w:line="240" w:lineRule="auto" w:before="1" w:after="0"/>
              <w:ind w:left="235" w:right="0" w:hanging="214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ESPECIFICACIONES TECNICAS Y/O TERMINOS DE</w:t>
            </w:r>
            <w:r>
              <w:rPr>
                <w:b/>
                <w:spacing w:val="3"/>
                <w:sz w:val="19"/>
              </w:rPr>
              <w:t> </w:t>
            </w:r>
            <w:r>
              <w:rPr>
                <w:b/>
                <w:sz w:val="19"/>
              </w:rPr>
              <w:t>REFERENCIA:</w:t>
            </w:r>
          </w:p>
          <w:p>
            <w:pPr>
              <w:pStyle w:val="TableParagraph"/>
              <w:spacing w:before="6"/>
              <w:ind w:left="182"/>
              <w:rPr>
                <w:sz w:val="19"/>
              </w:rPr>
            </w:pPr>
            <w:r>
              <w:rPr>
                <w:sz w:val="19"/>
              </w:rPr>
              <w:t>Ver Anexo 1</w:t>
            </w: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36" w:val="left" w:leader="none"/>
              </w:tabs>
              <w:spacing w:line="240" w:lineRule="auto" w:before="1" w:after="0"/>
              <w:ind w:left="235" w:right="0" w:hanging="214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CANTIDAD:</w:t>
            </w:r>
          </w:p>
          <w:p>
            <w:pPr>
              <w:pStyle w:val="TableParagraph"/>
              <w:spacing w:before="6"/>
              <w:ind w:left="182"/>
              <w:rPr>
                <w:sz w:val="19"/>
              </w:rPr>
            </w:pPr>
            <w:r>
              <w:rPr>
                <w:sz w:val="19"/>
              </w:rPr>
              <w:t>Ver Anexo 1</w:t>
            </w: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36" w:val="left" w:leader="none"/>
              </w:tabs>
              <w:spacing w:line="240" w:lineRule="auto" w:before="1" w:after="0"/>
              <w:ind w:left="235" w:right="0" w:hanging="214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PLAZO DE ENTREGA Y/O</w:t>
            </w:r>
            <w:r>
              <w:rPr>
                <w:b/>
                <w:spacing w:val="1"/>
                <w:sz w:val="19"/>
              </w:rPr>
              <w:t> </w:t>
            </w:r>
            <w:r>
              <w:rPr>
                <w:b/>
                <w:sz w:val="19"/>
              </w:rPr>
              <w:t>EJECUCION:</w:t>
            </w: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36" w:val="left" w:leader="none"/>
              </w:tabs>
              <w:spacing w:line="240" w:lineRule="auto" w:before="0" w:after="0"/>
              <w:ind w:left="235" w:right="0" w:hanging="214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REQUISITOS DEL PROVEEDOR:</w:t>
            </w: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43" w:val="left" w:leader="none"/>
              </w:tabs>
              <w:spacing w:line="240" w:lineRule="auto" w:before="0" w:after="0"/>
              <w:ind w:left="342" w:right="0" w:hanging="321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MONTO </w:t>
            </w:r>
            <w:r>
              <w:rPr>
                <w:b/>
                <w:spacing w:val="-4"/>
                <w:sz w:val="19"/>
              </w:rPr>
              <w:t>TOTAL </w:t>
            </w:r>
            <w:r>
              <w:rPr>
                <w:b/>
                <w:sz w:val="19"/>
              </w:rPr>
              <w:t>DEL</w:t>
            </w:r>
            <w:r>
              <w:rPr>
                <w:b/>
                <w:spacing w:val="4"/>
                <w:sz w:val="19"/>
              </w:rPr>
              <w:t> </w:t>
            </w:r>
            <w:r>
              <w:rPr>
                <w:b/>
                <w:sz w:val="19"/>
              </w:rPr>
              <w:t>SERVICIO:</w:t>
            </w: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33" w:val="left" w:leader="none"/>
              </w:tabs>
              <w:spacing w:line="240" w:lineRule="auto" w:before="0" w:after="0"/>
              <w:ind w:left="332" w:right="0" w:hanging="311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FORMA DE </w:t>
            </w:r>
            <w:r>
              <w:rPr>
                <w:b/>
                <w:spacing w:val="-3"/>
                <w:sz w:val="19"/>
              </w:rPr>
              <w:t>PAGO:</w:t>
            </w: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43" w:val="left" w:leader="none"/>
              </w:tabs>
              <w:spacing w:line="240" w:lineRule="auto" w:before="0" w:after="0"/>
              <w:ind w:left="342" w:right="0" w:hanging="321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RESPONSABLE DE LAS COORDINACIONES REFERIDO A LA</w:t>
            </w:r>
            <w:r>
              <w:rPr>
                <w:b/>
                <w:spacing w:val="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CONTRATACION:</w:t>
            </w: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43" w:val="left" w:leader="none"/>
              </w:tabs>
              <w:spacing w:line="240" w:lineRule="auto" w:before="0" w:after="0"/>
              <w:ind w:left="342" w:right="0" w:hanging="321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GARANTIA:</w:t>
            </w: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43" w:val="left" w:leader="none"/>
              </w:tabs>
              <w:spacing w:line="240" w:lineRule="auto" w:before="0" w:after="0"/>
              <w:ind w:left="342" w:right="0" w:hanging="321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OTRAS CONSIDERACIONES EXIGIBLES:</w:t>
            </w:r>
          </w:p>
        </w:tc>
      </w:tr>
      <w:tr>
        <w:trPr>
          <w:trHeight w:val="300" w:hRule="atLeast"/>
        </w:trPr>
        <w:tc>
          <w:tcPr>
            <w:tcW w:w="10845" w:type="dxa"/>
            <w:tcBorders>
              <w:top w:val="single" w:sz="6" w:space="0" w:color="808080"/>
              <w:bottom w:val="single" w:sz="6" w:space="0" w:color="808080"/>
            </w:tcBorders>
          </w:tcPr>
          <w:p>
            <w:pPr>
              <w:pStyle w:val="TableParagraph"/>
              <w:spacing w:line="136" w:lineRule="exact" w:before="7"/>
              <w:ind w:left="22"/>
              <w:rPr>
                <w:sz w:val="12"/>
              </w:rPr>
            </w:pPr>
            <w:r>
              <w:rPr>
                <w:sz w:val="12"/>
              </w:rPr>
              <w:t>Nota:</w:t>
            </w:r>
          </w:p>
          <w:p>
            <w:pPr>
              <w:pStyle w:val="TableParagraph"/>
              <w:spacing w:line="136" w:lineRule="exact"/>
              <w:ind w:left="22"/>
              <w:rPr>
                <w:sz w:val="12"/>
              </w:rPr>
            </w:pPr>
            <w:r>
              <w:rPr>
                <w:sz w:val="12"/>
              </w:rPr>
              <w:t>a) Para las contrataciones especializadas de bienes y servicios, se deberá adjuntar anexos adicionales con toda la información necesaria para su contratación.</w:t>
            </w:r>
          </w:p>
        </w:tc>
      </w:tr>
      <w:tr>
        <w:trPr>
          <w:trHeight w:val="1515" w:hRule="atLeast"/>
        </w:trPr>
        <w:tc>
          <w:tcPr>
            <w:tcW w:w="10845" w:type="dxa"/>
            <w:tcBorders>
              <w:top w:val="single" w:sz="6" w:space="0" w:color="808080"/>
              <w:left w:val="single" w:sz="8" w:space="0" w:color="2B2B2B"/>
              <w:bottom w:val="nil"/>
              <w:right w:val="single" w:sz="8" w:space="0" w:color="2B2B2B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line="20" w:lineRule="exact"/>
              <w:ind w:left="464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pict>
                <v:group style="width:135.5pt;height:.550pt;mso-position-horizontal-relative:char;mso-position-vertical-relative:line" coordorigin="0,0" coordsize="2710,11">
                  <v:line style="position:absolute" from="0,5" to="2710,5" stroked="true" strokeweight=".5292pt" strokecolor="#000000">
                    <v:stroke dashstyle="solid"/>
                  </v:line>
                </v:group>
              </w:pict>
            </w:r>
            <w:r>
              <w:rPr>
                <w:rFonts w:ascii="Times New Roman"/>
                <w:sz w:val="2"/>
              </w:rPr>
            </w:r>
          </w:p>
          <w:p>
            <w:pPr>
              <w:pStyle w:val="TableParagraph"/>
              <w:ind w:left="470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Córdova, Darwin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"/>
          <w:footerReference w:type="default" r:id="rId6"/>
          <w:type w:val="continuous"/>
          <w:pgSz w:w="12240" w:h="15840"/>
          <w:pgMar w:header="274" w:footer="280" w:top="560" w:bottom="480" w:left="580" w:right="560"/>
          <w:pgNumType w:start="1"/>
        </w:sectPr>
      </w:pPr>
    </w:p>
    <w:tbl>
      <w:tblPr>
        <w:tblW w:w="0" w:type="auto"/>
        <w:jc w:val="left"/>
        <w:tblInd w:w="134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45"/>
      </w:tblGrid>
      <w:tr>
        <w:trPr>
          <w:trHeight w:val="374" w:hRule="atLeast"/>
        </w:trPr>
        <w:tc>
          <w:tcPr>
            <w:tcW w:w="10845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left="472"/>
              <w:rPr>
                <w:sz w:val="16"/>
              </w:rPr>
            </w:pPr>
            <w:r>
              <w:rPr>
                <w:w w:val="105"/>
                <w:sz w:val="16"/>
              </w:rPr>
              <w:t>Jefe de Área</w:t>
            </w:r>
          </w:p>
          <w:p>
            <w:pPr>
              <w:pStyle w:val="TableParagraph"/>
              <w:spacing w:line="173" w:lineRule="exact"/>
              <w:ind w:left="472"/>
              <w:rPr>
                <w:sz w:val="16"/>
              </w:rPr>
            </w:pPr>
            <w:r>
              <w:rPr>
                <w:w w:val="105"/>
                <w:sz w:val="16"/>
              </w:rPr>
              <w:t>Radio Observatorio de Jicamarca</w:t>
            </w:r>
          </w:p>
        </w:tc>
      </w:tr>
    </w:tbl>
    <w:sectPr>
      <w:pgSz w:w="12240" w:h="15840"/>
      <w:pgMar w:header="274" w:footer="280" w:top="560" w:bottom="480" w:left="58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25.453121pt;margin-top:766.758423pt;width:228.25pt;height:10.95pt;mso-position-horizontal-relative:page;mso-position-vertical-relative:page;z-index:-15796736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jro-dev.igp.gob.pe:3010/reports/reports/purchase_request/1673/</w:t>
                </w:r>
              </w:p>
            </w:txbxContent>
          </v:textbox>
          <w10:wrap type="none"/>
        </v:shape>
      </w:pict>
    </w:r>
    <w:r>
      <w:rPr/>
      <w:pict>
        <v:shape style="position:absolute;margin-left:571.406433pt;margin-top:766.758423pt;width:15.15pt;height:10.95pt;mso-position-horizontal-relative:page;mso-position-vertical-relative:page;z-index:-15796224" type="#_x0000_t202" filled="false" stroked="false">
          <v:textbox inset="0,0,0,0">
            <w:txbxContent>
              <w:p>
                <w:pPr>
                  <w:pStyle w:val="BodyText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/>
                  <w:t>/2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.453121pt;margin-top:13.757824pt;width:37.6pt;height:10.95pt;mso-position-horizontal-relative:page;mso-position-vertical-relative:page;z-index:-15797760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3/12/2020</w:t>
                </w:r>
              </w:p>
            </w:txbxContent>
          </v:textbox>
          <w10:wrap type="none"/>
        </v:shape>
      </w:pict>
    </w:r>
    <w:r>
      <w:rPr/>
      <w:pict>
        <v:shape style="position:absolute;margin-left:224.79718pt;margin-top:13.757824pt;width:228.25pt;height:10.95pt;mso-position-horizontal-relative:page;mso-position-vertical-relative:page;z-index:-15797248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jro-dev.igp.gob.pe:3010/reports/reports/purchase_request/1673/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5"/>
      <w:numFmt w:val="decimal"/>
      <w:lvlText w:val="%1."/>
      <w:lvlJc w:val="left"/>
      <w:pPr>
        <w:ind w:left="235" w:hanging="214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299" w:hanging="214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358" w:hanging="214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17" w:hanging="214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76" w:hanging="214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535" w:hanging="214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594" w:hanging="214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653" w:hanging="214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712" w:hanging="214"/>
      </w:pPr>
      <w:rPr>
        <w:rFonts w:hint="default"/>
        <w:lang w:val="es-E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235" w:hanging="214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299" w:hanging="214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358" w:hanging="214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17" w:hanging="214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76" w:hanging="214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535" w:hanging="214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594" w:hanging="214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653" w:hanging="214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712" w:hanging="214"/>
      </w:pPr>
      <w:rPr>
        <w:rFonts w:hint="default"/>
        <w:lang w:val="es-E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s-ES" w:eastAsia="en-US" w:bidi="ar-SA"/>
    </w:rPr>
  </w:style>
  <w:style w:styleId="BodyText" w:type="paragraph">
    <w:name w:val="Body Text"/>
    <w:basedOn w:val="Normal"/>
    <w:uiPriority w:val="1"/>
    <w:qFormat/>
    <w:pPr>
      <w:spacing w:before="14"/>
    </w:pPr>
    <w:rPr>
      <w:rFonts w:ascii="Arial" w:hAnsi="Arial" w:eastAsia="Arial" w:cs="Arial"/>
      <w:sz w:val="16"/>
      <w:szCs w:val="16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s-E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jpeg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2020-12-03T20:14:52Z</dcterms:created>
  <dcterms:modified xsi:type="dcterms:W3CDTF">2020-12-03T20:14:52Z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2020-12-03T00:00:00Z</vt:filetime>
  </property>
  <property fmtid="{D5CDD505-2E9C-101B-9397-08002B2CF9AE}" pid="3" name="Creator">
    <vt:lpwstr>Mozilla/5.0 (Windows NT 6.2; WOW64) AppleWebKit/537.36 (KHTML, like Gecko) Chrome/86.0.4240.198 Safari/537.36</vt:lpwstr>
  </property>
  <property fmtid="{D5CDD505-2E9C-101B-9397-08002B2CF9AE}" pid="4" name="LastSaved">
    <vt:filetime>2020-12-03T00:00:00Z</vt:filetime>
  </property>
</Properties>
</file>